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A897" w14:textId="27550355" w:rsidR="00C34246" w:rsidRPr="00C34246" w:rsidRDefault="00701DB8" w:rsidP="00C34246">
      <w:pPr>
        <w:widowControl w:val="0"/>
        <w:spacing w:after="0" w:line="240" w:lineRule="auto"/>
        <w:jc w:val="center"/>
        <w:rPr>
          <w:rFonts w:eastAsia="Calibri"/>
          <w:noProof/>
          <w:color w:val="000000"/>
          <w:sz w:val="20"/>
          <w:szCs w:val="24"/>
          <w:lang w:val="ru-RU" w:eastAsia="ru-RU" w:bidi="ar-SA"/>
        </w:rPr>
      </w:pPr>
      <w:r w:rsidRPr="00E1158C">
        <w:rPr>
          <w:color w:val="000000"/>
        </w:rPr>
        <w:object w:dxaOrig="945" w:dyaOrig="1125" w14:anchorId="655DA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80911" r:id="rId9"/>
        </w:object>
      </w:r>
    </w:p>
    <w:p w14:paraId="22EC5C55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noProof/>
          <w:color w:val="000000"/>
          <w:sz w:val="20"/>
          <w:szCs w:val="24"/>
          <w:lang w:val="ru-RU" w:eastAsia="ru-RU" w:bidi="ar-SA"/>
        </w:rPr>
      </w:pPr>
    </w:p>
    <w:p w14:paraId="609EFA8D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14:paraId="4DFECC9D" w14:textId="40EC8084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szCs w:val="28"/>
          <w:lang w:val="ru-RU" w:eastAsia="ru-RU" w:bidi="ar-SA"/>
        </w:rPr>
      </w:pPr>
      <w:r w:rsidRPr="00C34246">
        <w:rPr>
          <w:rFonts w:eastAsia="Calibri"/>
          <w:b/>
          <w:color w:val="000000"/>
          <w:szCs w:val="28"/>
          <w:lang w:val="ru-RU" w:eastAsia="ru-RU" w:bidi="ar-SA"/>
        </w:rPr>
        <w:t xml:space="preserve">ТЕРРИТОРИАЛЬНАЯ ИЗБИРАТЕЛЬНАЯ КОМИССИЯ № </w:t>
      </w:r>
      <w:r w:rsidR="00701DB8">
        <w:rPr>
          <w:rFonts w:eastAsia="Calibri"/>
          <w:b/>
          <w:color w:val="000000"/>
          <w:szCs w:val="28"/>
          <w:lang w:val="ru-RU" w:eastAsia="ru-RU" w:bidi="ar-SA"/>
        </w:rPr>
        <w:t>24</w:t>
      </w:r>
    </w:p>
    <w:p w14:paraId="42FC7143" w14:textId="77777777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color w:val="000000"/>
          <w:szCs w:val="28"/>
          <w:lang w:val="ru-RU" w:eastAsia="ru-RU" w:bidi="ar-SA"/>
        </w:rPr>
      </w:pPr>
      <w:r w:rsidRPr="00C34246">
        <w:rPr>
          <w:rFonts w:eastAsia="Calibri"/>
          <w:b/>
          <w:szCs w:val="28"/>
          <w:lang w:val="ru-RU" w:eastAsia="ru-RU" w:bidi="ar-SA"/>
        </w:rPr>
        <w:t>САНКТ-ПЕТЕРБУРГ</w:t>
      </w:r>
    </w:p>
    <w:p w14:paraId="6991E317" w14:textId="77777777" w:rsidR="00C34246" w:rsidRPr="00C34246" w:rsidRDefault="00C34246" w:rsidP="00C34246">
      <w:pPr>
        <w:widowControl w:val="0"/>
        <w:spacing w:after="0" w:line="240" w:lineRule="auto"/>
        <w:rPr>
          <w:rFonts w:eastAsia="Calibri"/>
          <w:color w:val="000000"/>
          <w:szCs w:val="28"/>
          <w:lang w:val="ru-RU" w:eastAsia="ru-RU" w:bidi="ar-SA"/>
        </w:rPr>
      </w:pPr>
    </w:p>
    <w:p w14:paraId="1CC1DBB3" w14:textId="77777777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color w:val="000000"/>
          <w:spacing w:val="60"/>
          <w:szCs w:val="28"/>
          <w:lang w:val="ru-RU" w:eastAsia="ru-RU" w:bidi="ar-SA"/>
        </w:rPr>
      </w:pPr>
      <w:r w:rsidRPr="00C34246">
        <w:rPr>
          <w:rFonts w:eastAsia="Calibri"/>
          <w:b/>
          <w:color w:val="000000"/>
          <w:spacing w:val="60"/>
          <w:szCs w:val="28"/>
          <w:lang w:val="ru-RU" w:eastAsia="ru-RU" w:bidi="ar-SA"/>
        </w:rPr>
        <w:t>РЕШЕНИЕ</w:t>
      </w:r>
    </w:p>
    <w:p w14:paraId="54161C8C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color w:val="000000"/>
          <w:szCs w:val="28"/>
          <w:lang w:val="ru-RU" w:eastAsia="ru-RU" w:bidi="ar-SA"/>
        </w:rPr>
      </w:pPr>
    </w:p>
    <w:p w14:paraId="6F51FB60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color w:val="000000"/>
          <w:sz w:val="20"/>
          <w:szCs w:val="24"/>
          <w:lang w:val="ru-RU" w:eastAsia="ru-RU" w:bidi="ar-SA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4246" w:rsidRPr="00C34246" w14:paraId="50199487" w14:textId="77777777" w:rsidTr="0021041D">
        <w:tc>
          <w:tcPr>
            <w:tcW w:w="3436" w:type="dxa"/>
          </w:tcPr>
          <w:p w14:paraId="37258DE2" w14:textId="25F9F998" w:rsidR="00C34246" w:rsidRPr="00BE59BB" w:rsidRDefault="00C34246" w:rsidP="00701D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</w:pPr>
            <w:r w:rsidRPr="00BE59BB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>«</w:t>
            </w:r>
            <w:r w:rsidR="00701DB8" w:rsidRPr="00BE59BB">
              <w:rPr>
                <w:rFonts w:eastAsia="Calibri"/>
                <w:b/>
                <w:color w:val="000000"/>
                <w:szCs w:val="28"/>
                <w:lang w:eastAsia="ru-RU" w:bidi="ar-SA"/>
              </w:rPr>
              <w:t>01</w:t>
            </w:r>
            <w:r w:rsidRPr="00BE59BB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>»</w:t>
            </w:r>
            <w:r w:rsidR="00701DB8" w:rsidRPr="00BE59BB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 августа</w:t>
            </w:r>
            <w:r w:rsidRPr="00BE59BB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 2022 года</w:t>
            </w:r>
          </w:p>
        </w:tc>
        <w:tc>
          <w:tcPr>
            <w:tcW w:w="3107" w:type="dxa"/>
          </w:tcPr>
          <w:p w14:paraId="36C0E241" w14:textId="0E178D7F" w:rsidR="00C34246" w:rsidRPr="00BE59BB" w:rsidRDefault="00BE59BB" w:rsidP="00BE59BB">
            <w:pPr>
              <w:jc w:val="center"/>
              <w:rPr>
                <w:color w:val="000000"/>
              </w:rPr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3368" w:type="dxa"/>
          </w:tcPr>
          <w:p w14:paraId="20B4B893" w14:textId="2A0573DB" w:rsidR="00C34246" w:rsidRPr="00BE59BB" w:rsidRDefault="00C34246" w:rsidP="00701D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BE59BB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№ </w:t>
            </w:r>
            <w:r w:rsidR="00701DB8" w:rsidRPr="00BE59BB">
              <w:rPr>
                <w:rFonts w:eastAsia="Calibri"/>
                <w:b/>
                <w:color w:val="000000"/>
                <w:szCs w:val="28"/>
                <w:lang w:eastAsia="ru-RU" w:bidi="ar-SA"/>
              </w:rPr>
              <w:t>29-3</w:t>
            </w:r>
          </w:p>
        </w:tc>
      </w:tr>
    </w:tbl>
    <w:p w14:paraId="0063D092" w14:textId="77777777" w:rsidR="00C34246" w:rsidRPr="00C34246" w:rsidRDefault="00C34246" w:rsidP="00E501E7">
      <w:pPr>
        <w:widowControl w:val="0"/>
        <w:spacing w:after="0" w:line="264" w:lineRule="auto"/>
        <w:jc w:val="center"/>
        <w:rPr>
          <w:b/>
          <w:szCs w:val="28"/>
          <w:lang w:val="ru-RU" w:eastAsia="ru-RU" w:bidi="ar-SA"/>
        </w:rPr>
      </w:pPr>
    </w:p>
    <w:p w14:paraId="6C135B22" w14:textId="562CF386" w:rsidR="00D92A6C" w:rsidRDefault="00D92A6C" w:rsidP="00BE59BB">
      <w:pPr>
        <w:widowControl w:val="0"/>
        <w:tabs>
          <w:tab w:val="left" w:pos="1134"/>
        </w:tabs>
        <w:spacing w:after="0" w:line="240" w:lineRule="auto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Об отказе в регистрации </w:t>
      </w:r>
      <w:r>
        <w:rPr>
          <w:b/>
          <w:szCs w:val="28"/>
          <w:lang w:val="ru-RU" w:eastAsia="ru-RU" w:bidi="ar-SA"/>
        </w:rPr>
        <w:t>кандидат</w:t>
      </w:r>
      <w:r w:rsidRPr="00AC7143">
        <w:rPr>
          <w:b/>
          <w:color w:val="000000" w:themeColor="text1"/>
          <w:szCs w:val="28"/>
          <w:lang w:val="ru-RU" w:eastAsia="ru-RU" w:bidi="ar-SA"/>
        </w:rPr>
        <w:t>ом</w:t>
      </w:r>
      <w:r w:rsidR="00BE59BB">
        <w:rPr>
          <w:b/>
          <w:color w:val="000000" w:themeColor="text1"/>
          <w:szCs w:val="28"/>
          <w:lang w:val="ru-RU" w:eastAsia="ru-RU" w:bidi="ar-SA"/>
        </w:rPr>
        <w:t xml:space="preserve"> </w:t>
      </w:r>
      <w:r>
        <w:rPr>
          <w:b/>
          <w:szCs w:val="28"/>
          <w:lang w:val="ru-RU" w:eastAsia="ru-RU" w:bidi="ar-SA"/>
        </w:rPr>
        <w:t xml:space="preserve">на дополнительных выборах </w:t>
      </w:r>
      <w:r w:rsidRPr="00C34246">
        <w:rPr>
          <w:b/>
          <w:szCs w:val="28"/>
          <w:lang w:val="ru-RU" w:eastAsia="ru-RU" w:bidi="ar-SA"/>
        </w:rPr>
        <w:t xml:space="preserve">депутатов </w:t>
      </w:r>
      <w:r w:rsidR="00701DB8" w:rsidRPr="00701DB8">
        <w:rPr>
          <w:b/>
          <w:szCs w:val="28"/>
          <w:lang w:val="ru-RU" w:eastAsia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>
        <w:rPr>
          <w:b/>
          <w:szCs w:val="28"/>
          <w:lang w:val="ru-RU" w:eastAsia="ru-RU" w:bidi="ar-SA"/>
        </w:rPr>
        <w:t xml:space="preserve"> </w:t>
      </w:r>
      <w:r w:rsidR="00701DB8" w:rsidRPr="00701DB8">
        <w:rPr>
          <w:b/>
          <w:szCs w:val="28"/>
          <w:lang w:val="ru-RU" w:eastAsia="ru-RU" w:bidi="ar-SA"/>
        </w:rPr>
        <w:t>Соколов</w:t>
      </w:r>
      <w:r w:rsidR="00701DB8">
        <w:rPr>
          <w:b/>
          <w:szCs w:val="28"/>
          <w:lang w:val="ru-RU" w:eastAsia="ru-RU" w:bidi="ar-SA"/>
        </w:rPr>
        <w:t>у</w:t>
      </w:r>
      <w:r w:rsidR="00701DB8" w:rsidRPr="00701DB8">
        <w:rPr>
          <w:b/>
          <w:szCs w:val="28"/>
          <w:lang w:val="ru-RU" w:eastAsia="ru-RU" w:bidi="ar-SA"/>
        </w:rPr>
        <w:t xml:space="preserve"> Никола</w:t>
      </w:r>
      <w:r w:rsidR="00701DB8">
        <w:rPr>
          <w:b/>
          <w:szCs w:val="28"/>
          <w:lang w:val="ru-RU" w:eastAsia="ru-RU" w:bidi="ar-SA"/>
        </w:rPr>
        <w:t>ю</w:t>
      </w:r>
      <w:r w:rsidR="00701DB8" w:rsidRPr="00701DB8">
        <w:rPr>
          <w:b/>
          <w:szCs w:val="28"/>
          <w:lang w:val="ru-RU" w:eastAsia="ru-RU" w:bidi="ar-SA"/>
        </w:rPr>
        <w:t xml:space="preserve"> Евгеньевич</w:t>
      </w:r>
      <w:r w:rsidR="00701DB8">
        <w:rPr>
          <w:b/>
          <w:szCs w:val="28"/>
          <w:lang w:val="ru-RU" w:eastAsia="ru-RU" w:bidi="ar-SA"/>
        </w:rPr>
        <w:t>у</w:t>
      </w:r>
    </w:p>
    <w:p w14:paraId="3D9C29A7" w14:textId="77777777" w:rsidR="00D92A6C" w:rsidRPr="0057406A" w:rsidRDefault="00D92A6C" w:rsidP="00BE59BB">
      <w:pPr>
        <w:widowControl w:val="0"/>
        <w:spacing w:after="0" w:line="240" w:lineRule="auto"/>
        <w:ind w:firstLine="709"/>
        <w:jc w:val="center"/>
        <w:rPr>
          <w:szCs w:val="28"/>
          <w:lang w:val="ru-RU" w:eastAsia="ru-RU" w:bidi="ar-SA"/>
        </w:rPr>
      </w:pPr>
    </w:p>
    <w:p w14:paraId="2AF6C0B7" w14:textId="1F29872C" w:rsidR="00D92A6C" w:rsidRDefault="00D92A6C" w:rsidP="00BE59BB">
      <w:pPr>
        <w:widowControl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701DB8" w:rsidRPr="00701DB8">
        <w:rPr>
          <w:szCs w:val="28"/>
          <w:lang w:val="ru-RU" w:eastAsia="ru-RU" w:bidi="ar-SA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Pr="00891BCB">
        <w:rPr>
          <w:szCs w:val="28"/>
          <w:lang w:val="ru-RU" w:eastAsia="ru-RU" w:bidi="ar-SA"/>
        </w:rPr>
        <w:t xml:space="preserve"> </w:t>
      </w:r>
      <w:r w:rsidR="00701DB8">
        <w:rPr>
          <w:szCs w:val="28"/>
          <w:lang w:val="ru-RU" w:eastAsia="ru-RU" w:bidi="ar-SA"/>
        </w:rPr>
        <w:t>Соколова Николая Евгеньевича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</w:t>
      </w:r>
      <w:r w:rsidRPr="004A7690">
        <w:rPr>
          <w:szCs w:val="28"/>
          <w:lang w:val="ru-RU" w:eastAsia="ru-RU" w:bidi="ar-SA"/>
        </w:rPr>
        <w:t>Федеральн</w:t>
      </w:r>
      <w:r>
        <w:rPr>
          <w:szCs w:val="28"/>
          <w:lang w:val="ru-RU" w:eastAsia="ru-RU" w:bidi="ar-SA"/>
        </w:rPr>
        <w:t>ого</w:t>
      </w:r>
      <w:r w:rsidRPr="004A7690">
        <w:rPr>
          <w:szCs w:val="28"/>
          <w:lang w:val="ru-RU" w:eastAsia="ru-RU" w:bidi="ar-SA"/>
        </w:rPr>
        <w:t xml:space="preserve"> закон</w:t>
      </w:r>
      <w:r>
        <w:rPr>
          <w:szCs w:val="28"/>
          <w:lang w:val="ru-RU" w:eastAsia="ru-RU" w:bidi="ar-SA"/>
        </w:rPr>
        <w:t xml:space="preserve">а от 12 июня </w:t>
      </w:r>
      <w:r w:rsidRPr="004A7690">
        <w:rPr>
          <w:szCs w:val="28"/>
          <w:lang w:val="ru-RU" w:eastAsia="ru-RU" w:bidi="ar-SA"/>
        </w:rPr>
        <w:t xml:space="preserve">2002 </w:t>
      </w:r>
      <w:r>
        <w:rPr>
          <w:szCs w:val="28"/>
          <w:lang w:val="ru-RU" w:eastAsia="ru-RU" w:bidi="ar-SA"/>
        </w:rPr>
        <w:t>года №</w:t>
      </w:r>
      <w:r w:rsidRPr="004A7690">
        <w:rPr>
          <w:szCs w:val="28"/>
          <w:lang w:val="ru-RU" w:eastAsia="ru-RU" w:bidi="ar-SA"/>
        </w:rPr>
        <w:t xml:space="preserve"> 67-ФЗ</w:t>
      </w:r>
      <w:r>
        <w:rPr>
          <w:szCs w:val="28"/>
          <w:lang w:val="ru-RU" w:eastAsia="ru-RU" w:bidi="ar-SA"/>
        </w:rPr>
        <w:t xml:space="preserve"> «</w:t>
      </w:r>
      <w:r w:rsidRPr="004A7690">
        <w:rPr>
          <w:szCs w:val="28"/>
          <w:lang w:val="ru-RU" w:eastAsia="ru-RU" w:bidi="ar-SA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  <w:lang w:val="ru-RU" w:eastAsia="ru-RU" w:bidi="ar-SA"/>
        </w:rPr>
        <w:t>» (далее – Федеральный закон)</w:t>
      </w:r>
      <w:r w:rsidR="00701DB8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 xml:space="preserve"> и </w:t>
      </w:r>
      <w:r w:rsidRPr="0057406A">
        <w:rPr>
          <w:szCs w:val="28"/>
          <w:lang w:val="ru-RU" w:eastAsia="ru-RU" w:bidi="ar-SA"/>
        </w:rPr>
        <w:t>Закона Санкт-Петербурга от 21 мая 2014 года № 303-46 «О выборах депутатов муниципальных советов внутригородских муниципальных образований</w:t>
      </w:r>
      <w:r w:rsidR="00701DB8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Санкт-Петербурга» (далее – Закон Санкт-Петербурга</w:t>
      </w:r>
      <w:r>
        <w:rPr>
          <w:szCs w:val="28"/>
          <w:lang w:val="ru-RU" w:eastAsia="ru-RU" w:bidi="ar-SA"/>
        </w:rPr>
        <w:t xml:space="preserve">), </w:t>
      </w:r>
      <w:r w:rsidRPr="00891BCB">
        <w:rPr>
          <w:color w:val="000000"/>
          <w:szCs w:val="28"/>
          <w:lang w:val="ru-RU" w:eastAsia="ru-RU" w:bidi="ar-SA"/>
        </w:rPr>
        <w:t xml:space="preserve">Территориальная избирательная комиссия № </w:t>
      </w:r>
      <w:r w:rsidR="00701DB8">
        <w:rPr>
          <w:color w:val="000000"/>
          <w:szCs w:val="28"/>
          <w:lang w:val="ru-RU" w:eastAsia="ru-RU" w:bidi="ar-SA"/>
        </w:rPr>
        <w:t>24</w:t>
      </w:r>
      <w:r w:rsidRPr="00891BCB">
        <w:rPr>
          <w:color w:val="000000"/>
          <w:szCs w:val="28"/>
          <w:lang w:val="ru-RU" w:eastAsia="ru-RU" w:bidi="ar-SA"/>
        </w:rPr>
        <w:t xml:space="preserve">, осуществляющая полномочия по подготовке и проведению дополнительных выборов депутатов </w:t>
      </w:r>
      <w:r w:rsidR="00701DB8" w:rsidRPr="00701DB8">
        <w:rPr>
          <w:color w:val="000000"/>
          <w:szCs w:val="28"/>
          <w:lang w:val="ru-RU" w:eastAsia="ru-RU" w:bidi="ar-SA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Pr="00891BCB">
        <w:rPr>
          <w:color w:val="000000"/>
          <w:szCs w:val="28"/>
          <w:lang w:val="ru-RU" w:eastAsia="ru-RU" w:bidi="ar-SA"/>
        </w:rPr>
        <w:t xml:space="preserve"> (далее – Территориальная избирательная комиссия № </w:t>
      </w:r>
      <w:r w:rsidR="00701DB8">
        <w:rPr>
          <w:color w:val="000000"/>
          <w:szCs w:val="28"/>
          <w:lang w:val="ru-RU" w:eastAsia="ru-RU" w:bidi="ar-SA"/>
        </w:rPr>
        <w:t>24</w:t>
      </w:r>
      <w:r w:rsidRPr="00891BCB">
        <w:rPr>
          <w:color w:val="000000"/>
          <w:szCs w:val="28"/>
          <w:lang w:val="ru-RU" w:eastAsia="ru-RU" w:bidi="ar-SA"/>
        </w:rPr>
        <w:t>)</w:t>
      </w:r>
      <w:r>
        <w:rPr>
          <w:bCs/>
          <w:szCs w:val="28"/>
          <w:lang w:val="ru-RU" w:eastAsia="ru-RU" w:bidi="ar-SA"/>
        </w:rPr>
        <w:t>,</w:t>
      </w:r>
      <w:r w:rsidRPr="003D7CDE">
        <w:rPr>
          <w:bCs/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установила следующее.</w:t>
      </w:r>
    </w:p>
    <w:p w14:paraId="574BE62D" w14:textId="77777777" w:rsidR="00D92A6C" w:rsidRDefault="00D92A6C" w:rsidP="00BE59BB">
      <w:pPr>
        <w:widowControl w:val="0"/>
        <w:spacing w:after="0" w:line="240" w:lineRule="auto"/>
        <w:ind w:firstLine="709"/>
        <w:rPr>
          <w:rFonts w:eastAsiaTheme="minorHAnsi"/>
          <w:szCs w:val="28"/>
          <w:lang w:val="ru-RU" w:bidi="ar-SA"/>
        </w:rPr>
      </w:pPr>
      <w:r w:rsidRPr="00891BCB">
        <w:rPr>
          <w:rFonts w:eastAsiaTheme="minorHAnsi"/>
          <w:szCs w:val="28"/>
          <w:lang w:val="ru-RU" w:bidi="ar-SA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891BCB">
        <w:rPr>
          <w:szCs w:val="28"/>
          <w:lang w:val="ru-RU" w:eastAsia="ru-RU" w:bidi="ar-SA"/>
        </w:rPr>
        <w:t>в пунктах 1, 3 и 4 статьи 22 Закона Санкт-Петербурга</w:t>
      </w:r>
      <w:r w:rsidRPr="00891BCB">
        <w:rPr>
          <w:rFonts w:eastAsiaTheme="minorHAnsi"/>
          <w:szCs w:val="28"/>
          <w:lang w:val="ru-RU" w:bidi="ar-SA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14:paraId="15CA20F2" w14:textId="5E6AFDDD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9321F5">
        <w:rPr>
          <w:szCs w:val="28"/>
          <w:lang w:val="ru-RU"/>
        </w:rPr>
        <w:t>«</w:t>
      </w:r>
      <w:r w:rsidR="0043465C">
        <w:rPr>
          <w:szCs w:val="28"/>
          <w:lang w:val="ru-RU"/>
        </w:rPr>
        <w:t>1</w:t>
      </w:r>
      <w:r w:rsidR="00701DB8">
        <w:rPr>
          <w:szCs w:val="28"/>
          <w:lang w:val="ru-RU"/>
        </w:rPr>
        <w:t>5</w:t>
      </w:r>
      <w:r w:rsidRPr="009321F5">
        <w:rPr>
          <w:szCs w:val="28"/>
          <w:lang w:val="ru-RU"/>
        </w:rPr>
        <w:t xml:space="preserve">» июля 2022 года </w:t>
      </w:r>
      <w:r w:rsidR="00701DB8">
        <w:rPr>
          <w:szCs w:val="28"/>
          <w:lang w:val="ru-RU"/>
        </w:rPr>
        <w:t>Соколов Николай Евгеньевич</w:t>
      </w:r>
      <w:r w:rsidRPr="009321F5">
        <w:rPr>
          <w:szCs w:val="28"/>
          <w:lang w:val="ru-RU"/>
        </w:rPr>
        <w:t xml:space="preserve"> представил в Территориальную избирательную комиссию № </w:t>
      </w:r>
      <w:r w:rsidR="00701DB8">
        <w:rPr>
          <w:szCs w:val="28"/>
          <w:lang w:val="ru-RU"/>
        </w:rPr>
        <w:t>24</w:t>
      </w:r>
      <w:r w:rsidRPr="009321F5">
        <w:rPr>
          <w:szCs w:val="28"/>
          <w:lang w:val="ru-RU"/>
        </w:rPr>
        <w:t xml:space="preserve"> следующие документы для выдвижения его в качестве кандидата на дополнительных выборах депутатов </w:t>
      </w:r>
      <w:r w:rsidR="00701DB8" w:rsidRPr="00701DB8">
        <w:rPr>
          <w:szCs w:val="28"/>
          <w:lang w:val="ru-RU"/>
        </w:rPr>
        <w:lastRenderedPageBreak/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701DB8">
        <w:rPr>
          <w:szCs w:val="28"/>
          <w:lang w:val="ru-RU"/>
        </w:rPr>
        <w:t>:</w:t>
      </w:r>
    </w:p>
    <w:p w14:paraId="065E9A2A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заявление о согласии баллотироваться;</w:t>
      </w:r>
    </w:p>
    <w:p w14:paraId="764D0436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копию паспорта гражданина РФ;</w:t>
      </w:r>
    </w:p>
    <w:p w14:paraId="03A78C59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копию документа, подтверждающего сведения об образовании;</w:t>
      </w:r>
    </w:p>
    <w:p w14:paraId="4DBFE834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документ, подтверждающий сведения об основном месте работы или службы, занимаемой должности;</w:t>
      </w:r>
    </w:p>
    <w:p w14:paraId="563C03BB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14:paraId="57680BE7" w14:textId="77777777" w:rsidR="00D92A6C" w:rsidRPr="009321F5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внешний носитель информации с документами в машиночитаемом виде.</w:t>
      </w:r>
    </w:p>
    <w:p w14:paraId="4D9D7722" w14:textId="78CCD1E5" w:rsidR="00D92A6C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«2</w:t>
      </w:r>
      <w:r w:rsidR="00701DB8">
        <w:rPr>
          <w:szCs w:val="28"/>
          <w:lang w:val="ru-RU"/>
        </w:rPr>
        <w:t>4</w:t>
      </w:r>
      <w:r>
        <w:rPr>
          <w:szCs w:val="28"/>
          <w:lang w:val="ru-RU"/>
        </w:rPr>
        <w:t xml:space="preserve">» июля 2022 года </w:t>
      </w:r>
      <w:r w:rsidR="00701DB8">
        <w:rPr>
          <w:szCs w:val="28"/>
          <w:lang w:val="ru-RU"/>
        </w:rPr>
        <w:t>Соколов Николай Евгеньевич</w:t>
      </w:r>
      <w:r>
        <w:rPr>
          <w:szCs w:val="28"/>
          <w:lang w:val="ru-RU"/>
        </w:rPr>
        <w:t xml:space="preserve"> </w:t>
      </w:r>
      <w:r w:rsidRPr="009321F5">
        <w:rPr>
          <w:szCs w:val="28"/>
          <w:lang w:val="ru-RU"/>
        </w:rPr>
        <w:t xml:space="preserve">представил в Территориальную избирательную комиссию № </w:t>
      </w:r>
      <w:r w:rsidR="00701DB8">
        <w:rPr>
          <w:szCs w:val="28"/>
          <w:lang w:val="ru-RU"/>
        </w:rPr>
        <w:t>24</w:t>
      </w:r>
      <w:r w:rsidRPr="009321F5">
        <w:rPr>
          <w:szCs w:val="28"/>
          <w:lang w:val="ru-RU"/>
        </w:rPr>
        <w:t xml:space="preserve"> следующие документы</w:t>
      </w:r>
      <w:r>
        <w:rPr>
          <w:szCs w:val="28"/>
          <w:lang w:val="ru-RU"/>
        </w:rPr>
        <w:t xml:space="preserve"> </w:t>
      </w:r>
      <w:r w:rsidRPr="00BD25D2">
        <w:rPr>
          <w:szCs w:val="28"/>
          <w:lang w:val="ru-RU"/>
        </w:rPr>
        <w:t xml:space="preserve">для регистрации кандидата при проведении дополнительных выборов депутатов </w:t>
      </w:r>
      <w:r w:rsidR="00701DB8" w:rsidRPr="00701DB8">
        <w:rPr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701DB8">
        <w:rPr>
          <w:szCs w:val="28"/>
          <w:lang w:val="ru-RU"/>
        </w:rPr>
        <w:t>:</w:t>
      </w:r>
    </w:p>
    <w:p w14:paraId="2CF02181" w14:textId="77777777" w:rsidR="00D92A6C" w:rsidRPr="00F56687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одписные листы с подписями избирателей, собранными в поддержку выдвижения кандидата</w:t>
      </w:r>
      <w:r>
        <w:rPr>
          <w:szCs w:val="28"/>
          <w:lang w:val="ru-RU"/>
        </w:rPr>
        <w:t>;</w:t>
      </w:r>
    </w:p>
    <w:p w14:paraId="134216A7" w14:textId="77777777" w:rsidR="00D92A6C" w:rsidRPr="00F56687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ротокол об итогах сбора подписей избирателей</w:t>
      </w:r>
      <w:r>
        <w:rPr>
          <w:szCs w:val="28"/>
          <w:lang w:val="ru-RU"/>
        </w:rPr>
        <w:t>;</w:t>
      </w:r>
    </w:p>
    <w:p w14:paraId="696BAE67" w14:textId="77777777" w:rsidR="00D92A6C" w:rsidRPr="00F56687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д</w:t>
      </w:r>
      <w:r w:rsidRPr="00F56687">
        <w:rPr>
          <w:szCs w:val="28"/>
          <w:lang w:val="ru-RU"/>
        </w:rPr>
        <w:t>окумент, подтверждающий факт оплаты изготовления подписных листов</w:t>
      </w:r>
      <w:r>
        <w:rPr>
          <w:szCs w:val="28"/>
          <w:lang w:val="ru-RU"/>
        </w:rPr>
        <w:t>;</w:t>
      </w:r>
    </w:p>
    <w:p w14:paraId="630E85EC" w14:textId="77777777" w:rsidR="00D92A6C" w:rsidRPr="00F56687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  <w:r>
        <w:rPr>
          <w:szCs w:val="28"/>
          <w:lang w:val="ru-RU"/>
        </w:rPr>
        <w:t>;</w:t>
      </w:r>
    </w:p>
    <w:p w14:paraId="3F34AD24" w14:textId="77777777" w:rsidR="00D92A6C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в</w:t>
      </w:r>
      <w:r w:rsidRPr="00F56687">
        <w:rPr>
          <w:szCs w:val="28"/>
          <w:lang w:val="ru-RU"/>
        </w:rPr>
        <w:t>нешний носитель информации</w:t>
      </w:r>
      <w:r>
        <w:rPr>
          <w:szCs w:val="28"/>
          <w:lang w:val="ru-RU"/>
        </w:rPr>
        <w:t xml:space="preserve"> </w:t>
      </w:r>
      <w:r w:rsidRPr="00F56687">
        <w:rPr>
          <w:szCs w:val="28"/>
          <w:lang w:val="ru-RU"/>
        </w:rPr>
        <w:t>с протоколом об итогах сбора подписей избирателей в машиночитаемом виде</w:t>
      </w:r>
      <w:r>
        <w:rPr>
          <w:szCs w:val="28"/>
          <w:lang w:val="ru-RU"/>
        </w:rPr>
        <w:t>;</w:t>
      </w:r>
    </w:p>
    <w:p w14:paraId="62E301F6" w14:textId="77777777" w:rsidR="00D92A6C" w:rsidRDefault="00D92A6C" w:rsidP="00BE59B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справку об остатке средств на счете на дату сдачи отчета.</w:t>
      </w:r>
    </w:p>
    <w:p w14:paraId="39CF29F0" w14:textId="229F7706" w:rsidR="00D92A6C" w:rsidRPr="00E501E7" w:rsidRDefault="00D92A6C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>В соответствии с решением Территориальной избирательной комиссии № </w:t>
      </w:r>
      <w:r w:rsidR="00701DB8">
        <w:rPr>
          <w:iCs/>
          <w:szCs w:val="28"/>
          <w:lang w:val="ru-RU" w:eastAsia="ru-RU" w:bidi="ar-SA"/>
        </w:rPr>
        <w:t>24</w:t>
      </w:r>
      <w:r w:rsidRPr="00E501E7">
        <w:rPr>
          <w:iCs/>
          <w:szCs w:val="28"/>
          <w:lang w:val="ru-RU" w:eastAsia="ru-RU" w:bidi="ar-SA"/>
        </w:rPr>
        <w:t xml:space="preserve"> от 04 июля 2022 года № </w:t>
      </w:r>
      <w:r w:rsidR="00701DB8">
        <w:rPr>
          <w:rFonts w:eastAsia="Calibri"/>
          <w:iCs/>
          <w:color w:val="000000"/>
          <w:szCs w:val="28"/>
          <w:lang w:val="ru-RU"/>
        </w:rPr>
        <w:t>25</w:t>
      </w:r>
      <w:r w:rsidRPr="00E501E7">
        <w:rPr>
          <w:rFonts w:eastAsia="Calibri"/>
          <w:iCs/>
          <w:color w:val="000000"/>
          <w:szCs w:val="28"/>
          <w:lang w:val="ru-RU"/>
        </w:rPr>
        <w:t>-</w:t>
      </w:r>
      <w:r w:rsidR="00701DB8">
        <w:rPr>
          <w:rFonts w:eastAsia="Calibri"/>
          <w:iCs/>
          <w:color w:val="000000"/>
          <w:szCs w:val="28"/>
          <w:lang w:val="ru-RU"/>
        </w:rPr>
        <w:t>7</w:t>
      </w:r>
      <w:r w:rsidRPr="00E501E7">
        <w:rPr>
          <w:iCs/>
          <w:szCs w:val="28"/>
          <w:lang w:val="ru-RU" w:eastAsia="ru-RU" w:bidi="ar-SA"/>
        </w:rPr>
        <w:t xml:space="preserve"> «</w:t>
      </w:r>
      <w:r w:rsidR="00701DB8" w:rsidRPr="00701DB8">
        <w:rPr>
          <w:iCs/>
          <w:szCs w:val="28"/>
          <w:lang w:val="ru-RU" w:eastAsia="ru-RU" w:bidi="ar-SA"/>
        </w:rPr>
        <w:t>О количестве подписей избирателей, необходимом для регистрации кандидата в депутаты по многомандатному избирательному округу № 151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E501E7">
        <w:rPr>
          <w:iCs/>
          <w:szCs w:val="28"/>
          <w:lang w:val="ru-RU" w:eastAsia="ru-RU" w:bidi="ar-SA"/>
        </w:rPr>
        <w:t xml:space="preserve">» количество подписей избирателей, необходимое для регистрации кандидата в депутаты при проведении дополнительных выборов депутатов </w:t>
      </w:r>
      <w:r w:rsidR="006C3B5D" w:rsidRPr="006C3B5D">
        <w:rPr>
          <w:iCs/>
          <w:szCs w:val="28"/>
          <w:lang w:val="ru-RU" w:eastAsia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E501E7">
        <w:rPr>
          <w:iCs/>
          <w:szCs w:val="28"/>
          <w:lang w:val="ru-RU" w:eastAsia="ru-RU" w:bidi="ar-SA"/>
        </w:rPr>
        <w:t xml:space="preserve">, составляет 13 подписей. При этом количество подписей избирателей, содержащихся в подписных листах, может превышать установленное </w:t>
      </w:r>
      <w:r w:rsidRPr="00E501E7">
        <w:rPr>
          <w:iCs/>
          <w:szCs w:val="28"/>
          <w:lang w:val="ru-RU"/>
        </w:rPr>
        <w:t xml:space="preserve">необходимое для регистрации кандидата количество подписей избирателей, </w:t>
      </w:r>
      <w:r w:rsidRPr="00E501E7">
        <w:rPr>
          <w:iCs/>
          <w:szCs w:val="28"/>
          <w:lang w:val="ru-RU" w:eastAsia="ru-RU" w:bidi="ar-SA"/>
        </w:rPr>
        <w:t>но не более чем на 4 подписи.</w:t>
      </w:r>
    </w:p>
    <w:p w14:paraId="5B88A16B" w14:textId="6C71077A" w:rsidR="00D92A6C" w:rsidRPr="00E501E7" w:rsidRDefault="006C3B5D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Соколовым Николаем Евгеньевичем</w:t>
      </w:r>
      <w:r w:rsidR="00D92A6C" w:rsidRPr="00E501E7">
        <w:rPr>
          <w:iCs/>
          <w:szCs w:val="28"/>
          <w:lang w:val="ru-RU" w:eastAsia="ru-RU" w:bidi="ar-SA"/>
        </w:rPr>
        <w:t xml:space="preserve"> были представлены подписные листы, содержащие </w:t>
      </w:r>
      <w:r>
        <w:rPr>
          <w:iCs/>
          <w:szCs w:val="28"/>
          <w:lang w:val="ru-RU" w:eastAsia="ru-RU" w:bidi="ar-SA"/>
        </w:rPr>
        <w:t>16</w:t>
      </w:r>
      <w:r w:rsidR="00D92A6C" w:rsidRPr="00E501E7">
        <w:rPr>
          <w:iCs/>
          <w:szCs w:val="28"/>
          <w:lang w:val="ru-RU" w:eastAsia="ru-RU" w:bidi="ar-SA"/>
        </w:rPr>
        <w:t xml:space="preserve"> подписей избирателей, собранных в поддержку выдвижения кандидата.</w:t>
      </w:r>
    </w:p>
    <w:p w14:paraId="4A5191B6" w14:textId="553B8703" w:rsidR="00A66420" w:rsidRDefault="00D92A6C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lastRenderedPageBreak/>
        <w:t>Территориальная избирательная комиссия № </w:t>
      </w:r>
      <w:r w:rsidR="00701DB8">
        <w:rPr>
          <w:iCs/>
          <w:szCs w:val="28"/>
          <w:lang w:val="ru-RU" w:eastAsia="ru-RU" w:bidi="ar-SA"/>
        </w:rPr>
        <w:t>24</w:t>
      </w:r>
      <w:r w:rsidRPr="00E501E7">
        <w:rPr>
          <w:iCs/>
          <w:szCs w:val="28"/>
          <w:lang w:val="ru-RU" w:eastAsia="ru-RU" w:bidi="ar-SA"/>
        </w:rPr>
        <w:t xml:space="preserve"> проверила документы, представленные </w:t>
      </w:r>
      <w:r w:rsidR="006C3B5D">
        <w:rPr>
          <w:iCs/>
          <w:szCs w:val="28"/>
          <w:lang w:val="ru-RU" w:eastAsia="ru-RU" w:bidi="ar-SA"/>
        </w:rPr>
        <w:t>Соколовым Николаем Евгеньевичем</w:t>
      </w:r>
      <w:r w:rsidRPr="00E501E7">
        <w:rPr>
          <w:iCs/>
          <w:szCs w:val="28"/>
          <w:lang w:val="ru-RU" w:eastAsia="ru-RU" w:bidi="ar-SA"/>
        </w:rPr>
        <w:t xml:space="preserve">, а также </w:t>
      </w:r>
      <w:r w:rsidR="006C3B5D">
        <w:rPr>
          <w:iCs/>
          <w:szCs w:val="28"/>
          <w:lang w:val="ru-RU" w:eastAsia="ru-RU" w:bidi="ar-SA"/>
        </w:rPr>
        <w:t>1</w:t>
      </w:r>
      <w:r w:rsidRPr="00E501E7">
        <w:rPr>
          <w:iCs/>
          <w:szCs w:val="28"/>
          <w:lang w:val="ru-RU" w:eastAsia="ru-RU" w:bidi="ar-SA"/>
        </w:rPr>
        <w:t xml:space="preserve">6 подписей избирателей. </w:t>
      </w:r>
      <w:r w:rsidR="006C3B5D">
        <w:rPr>
          <w:iCs/>
          <w:szCs w:val="28"/>
          <w:lang w:val="ru-RU" w:eastAsia="ru-RU" w:bidi="ar-SA"/>
        </w:rPr>
        <w:t>В ходе проверки подписей избирателей, представленных Соколовым Николаем Евгеньевичем</w:t>
      </w:r>
      <w:r w:rsidR="00A66420">
        <w:rPr>
          <w:iCs/>
          <w:szCs w:val="28"/>
          <w:lang w:val="ru-RU" w:eastAsia="ru-RU" w:bidi="ar-SA"/>
        </w:rPr>
        <w:t>,</w:t>
      </w:r>
      <w:r w:rsidR="006C3B5D">
        <w:rPr>
          <w:iCs/>
          <w:szCs w:val="28"/>
          <w:lang w:val="ru-RU" w:eastAsia="ru-RU" w:bidi="ar-SA"/>
        </w:rPr>
        <w:t xml:space="preserve"> было установлено, что все подписные листы содержат данные о лице, осуществлявшем сбор подписей, внесенные </w:t>
      </w:r>
      <w:r w:rsidR="00A66420" w:rsidRPr="00A66420">
        <w:rPr>
          <w:iCs/>
          <w:szCs w:val="28"/>
          <w:lang w:val="ru-RU" w:eastAsia="ru-RU" w:bidi="ar-SA"/>
        </w:rPr>
        <w:t>нерукописным способом</w:t>
      </w:r>
      <w:r w:rsidR="00A66420">
        <w:rPr>
          <w:iCs/>
          <w:szCs w:val="28"/>
          <w:lang w:val="ru-RU" w:eastAsia="ru-RU" w:bidi="ar-SA"/>
        </w:rPr>
        <w:t xml:space="preserve">. </w:t>
      </w:r>
    </w:p>
    <w:p w14:paraId="7EC3CE56" w14:textId="2DBEC689" w:rsidR="00A66420" w:rsidRDefault="00A66420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В силу положений подпункта «з» пункта 13 статьи 28 Закона Санкт-Петербурга н</w:t>
      </w:r>
      <w:r w:rsidRPr="00A66420">
        <w:rPr>
          <w:iCs/>
          <w:szCs w:val="28"/>
          <w:lang w:val="ru-RU" w:eastAsia="ru-RU" w:bidi="ar-SA"/>
        </w:rPr>
        <w:t>едействительными признаются</w:t>
      </w:r>
      <w:r>
        <w:rPr>
          <w:iCs/>
          <w:szCs w:val="28"/>
          <w:lang w:val="ru-RU" w:eastAsia="ru-RU" w:bidi="ar-SA"/>
        </w:rPr>
        <w:t xml:space="preserve"> </w:t>
      </w:r>
      <w:r w:rsidRPr="00A66420">
        <w:rPr>
          <w:iCs/>
          <w:szCs w:val="28"/>
          <w:lang w:val="ru-RU" w:eastAsia="ru-RU" w:bidi="ar-SA"/>
        </w:rPr>
        <w:t>все подписи избирателей в подписном листе в случае, если</w:t>
      </w:r>
      <w:r>
        <w:rPr>
          <w:iCs/>
          <w:szCs w:val="28"/>
          <w:lang w:val="ru-RU" w:eastAsia="ru-RU" w:bidi="ar-SA"/>
        </w:rPr>
        <w:t xml:space="preserve"> </w:t>
      </w:r>
      <w:r w:rsidRPr="00A66420">
        <w:rPr>
          <w:iCs/>
          <w:szCs w:val="28"/>
          <w:lang w:val="ru-RU" w:eastAsia="ru-RU" w:bidi="ar-SA"/>
        </w:rPr>
        <w:t>сведения о лице, осуществлявшем сбор подписей избирателей</w:t>
      </w:r>
      <w:r>
        <w:rPr>
          <w:iCs/>
          <w:szCs w:val="28"/>
          <w:lang w:val="ru-RU" w:eastAsia="ru-RU" w:bidi="ar-SA"/>
        </w:rPr>
        <w:t xml:space="preserve">, </w:t>
      </w:r>
      <w:r w:rsidRPr="00A66420">
        <w:rPr>
          <w:iCs/>
          <w:szCs w:val="28"/>
          <w:lang w:val="ru-RU" w:eastAsia="ru-RU" w:bidi="ar-SA"/>
        </w:rPr>
        <w:t>внесены нерукописным способом</w:t>
      </w:r>
      <w:r>
        <w:rPr>
          <w:iCs/>
          <w:szCs w:val="28"/>
          <w:lang w:val="ru-RU" w:eastAsia="ru-RU" w:bidi="ar-SA"/>
        </w:rPr>
        <w:t>.</w:t>
      </w:r>
    </w:p>
    <w:p w14:paraId="23A57FC8" w14:textId="5BCDBC75" w:rsidR="00D92A6C" w:rsidRDefault="00D92A6C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>Согласно итоговому протоколу проверки подписных листов недостоверными и (или) недействительными были признаны</w:t>
      </w:r>
      <w:r>
        <w:rPr>
          <w:iCs/>
          <w:szCs w:val="28"/>
          <w:lang w:val="ru-RU" w:eastAsia="ru-RU" w:bidi="ar-SA"/>
        </w:rPr>
        <w:t xml:space="preserve"> все</w:t>
      </w:r>
      <w:r w:rsidRPr="00E501E7">
        <w:rPr>
          <w:iCs/>
          <w:szCs w:val="28"/>
          <w:lang w:val="ru-RU" w:eastAsia="ru-RU" w:bidi="ar-SA"/>
        </w:rPr>
        <w:t xml:space="preserve"> </w:t>
      </w:r>
      <w:r w:rsidR="006C3B5D">
        <w:rPr>
          <w:iCs/>
          <w:szCs w:val="28"/>
          <w:lang w:val="ru-RU" w:eastAsia="ru-RU" w:bidi="ar-SA"/>
        </w:rPr>
        <w:t>1</w:t>
      </w:r>
      <w:r w:rsidRPr="00E501E7">
        <w:rPr>
          <w:iCs/>
          <w:szCs w:val="28"/>
          <w:lang w:val="ru-RU" w:eastAsia="ru-RU" w:bidi="ar-SA"/>
        </w:rPr>
        <w:t>6</w:t>
      </w:r>
      <w:r>
        <w:rPr>
          <w:iCs/>
          <w:szCs w:val="28"/>
          <w:lang w:val="ru-RU" w:eastAsia="ru-RU" w:bidi="ar-SA"/>
        </w:rPr>
        <w:t xml:space="preserve"> подписей</w:t>
      </w:r>
      <w:r w:rsidRPr="00E501E7">
        <w:rPr>
          <w:iCs/>
          <w:szCs w:val="28"/>
          <w:lang w:val="ru-RU" w:eastAsia="ru-RU" w:bidi="ar-SA"/>
        </w:rPr>
        <w:t>.</w:t>
      </w:r>
    </w:p>
    <w:p w14:paraId="47FE49B6" w14:textId="77777777" w:rsidR="00B171F1" w:rsidRDefault="00B171F1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 xml:space="preserve">29 июля 2022 года Соколовым Николаем Евгеньевичем в Территориальную избирательную комиссию № 24 были предоставлены Возражения на итоговый протокол проверки подписных листов от 27.07.2022 года, а также Заявление на итоговый протокол проверки подписных листов от 27.07.2022 года, в которых Соколов Николай Евгеньевич выразил несогласие с выводами Рабочей группы Территориальной избирательной комиссии № 24, указал, что данные о лице, осуществлявшем сбор подписей, были указаны им собственноручно машинописным способом, а также, что указанные данные не требуется вносить рукописным способом, по мнению Соколова Николая Евгеньевича, в случае, если сбор подписей осуществляется самим кандидатом. </w:t>
      </w:r>
    </w:p>
    <w:p w14:paraId="015E97FF" w14:textId="77777777" w:rsidR="00B171F1" w:rsidRDefault="00B171F1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Территориальная избирательная комиссия № 24, изучив доводы Соколова Николая Евгеньевича, находит их подлежащими отклонению, как противоречащими требованиям действующего законодательства.</w:t>
      </w:r>
    </w:p>
    <w:p w14:paraId="1F23E371" w14:textId="11018496" w:rsidR="00D92A6C" w:rsidRPr="00E501E7" w:rsidRDefault="00D92A6C" w:rsidP="00BE59BB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 xml:space="preserve">Учитывая вышеизложенное, кандидатом </w:t>
      </w:r>
      <w:r w:rsidR="00A66420">
        <w:rPr>
          <w:iCs/>
          <w:szCs w:val="28"/>
          <w:lang w:val="ru-RU" w:eastAsia="ru-RU" w:bidi="ar-SA"/>
        </w:rPr>
        <w:t>Соколовым Николаем Евгеньевичем</w:t>
      </w:r>
      <w:r w:rsidRPr="00E501E7">
        <w:rPr>
          <w:iCs/>
          <w:szCs w:val="28"/>
          <w:lang w:val="ru-RU" w:eastAsia="ru-RU" w:bidi="ar-SA"/>
        </w:rPr>
        <w:t xml:space="preserve"> не соблюдены требования статей 25 и 26 Закона</w:t>
      </w:r>
      <w:r>
        <w:rPr>
          <w:iCs/>
          <w:szCs w:val="28"/>
          <w:lang w:val="ru-RU" w:eastAsia="ru-RU" w:bidi="ar-SA"/>
        </w:rPr>
        <w:br/>
      </w:r>
      <w:r w:rsidRPr="00E501E7">
        <w:rPr>
          <w:iCs/>
          <w:szCs w:val="28"/>
          <w:lang w:val="ru-RU" w:eastAsia="ru-RU" w:bidi="ar-SA"/>
        </w:rPr>
        <w:t>Санкт-Петербурга.</w:t>
      </w:r>
    </w:p>
    <w:p w14:paraId="3ED919FA" w14:textId="77777777" w:rsidR="00D92A6C" w:rsidRPr="004462F8" w:rsidRDefault="00D92A6C" w:rsidP="00BE59BB">
      <w:pPr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4462F8">
        <w:rPr>
          <w:iCs/>
          <w:szCs w:val="28"/>
          <w:lang w:val="ru-RU" w:eastAsia="ru-RU" w:bidi="ar-SA"/>
        </w:rPr>
        <w:t xml:space="preserve">Согласно </w:t>
      </w:r>
      <w:r w:rsidRPr="004462F8">
        <w:rPr>
          <w:iCs/>
          <w:szCs w:val="28"/>
          <w:lang w:val="ru-RU"/>
        </w:rPr>
        <w:t>подпункту «з» пункта 4 статьи 29 Закона Санкт-Петербурга</w:t>
      </w:r>
      <w:r w:rsidRPr="004462F8">
        <w:rPr>
          <w:iCs/>
          <w:szCs w:val="28"/>
          <w:lang w:val="ru-RU" w:eastAsia="ru-RU" w:bidi="ar-SA"/>
        </w:rPr>
        <w:t xml:space="preserve"> недостаточное количество достоверных подписей избирателей, представленных для регистрации кандидата, является основанием отказа в регистрации кандидата. </w:t>
      </w:r>
    </w:p>
    <w:p w14:paraId="5A13AB00" w14:textId="77777777" w:rsidR="006F121F" w:rsidRDefault="00D92A6C" w:rsidP="00BE59BB">
      <w:pPr>
        <w:widowControl w:val="0"/>
        <w:spacing w:after="0" w:line="240" w:lineRule="auto"/>
        <w:ind w:firstLine="709"/>
        <w:rPr>
          <w:iCs/>
          <w:color w:val="000000" w:themeColor="text1"/>
          <w:szCs w:val="28"/>
          <w:lang w:val="ru-RU" w:eastAsia="ru-RU" w:bidi="ar-SA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 xml:space="preserve">На основании подпункта «з» пункта 4 статьи 29 Закона Санкт-Петербурга Территориальная избирательная комиссия № </w:t>
      </w:r>
      <w:r w:rsidR="00701DB8">
        <w:rPr>
          <w:iCs/>
          <w:color w:val="000000" w:themeColor="text1"/>
          <w:szCs w:val="28"/>
          <w:lang w:val="ru-RU" w:eastAsia="ru-RU" w:bidi="ar-SA"/>
        </w:rPr>
        <w:t>24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</w:t>
      </w:r>
    </w:p>
    <w:p w14:paraId="29C660F1" w14:textId="4B4C6ED6" w:rsidR="00D92A6C" w:rsidRPr="004462F8" w:rsidRDefault="006F121F" w:rsidP="00BE59BB">
      <w:pPr>
        <w:widowControl w:val="0"/>
        <w:spacing w:after="0" w:line="240" w:lineRule="auto"/>
        <w:ind w:firstLine="709"/>
        <w:rPr>
          <w:iCs/>
          <w:color w:val="000000" w:themeColor="text1"/>
          <w:szCs w:val="28"/>
          <w:lang w:val="ru-RU" w:eastAsia="ru-RU" w:bidi="ar-SA"/>
        </w:rPr>
      </w:pPr>
      <w:r>
        <w:rPr>
          <w:b/>
          <w:iCs/>
          <w:color w:val="000000" w:themeColor="text1"/>
          <w:szCs w:val="28"/>
          <w:lang w:val="ru-RU" w:eastAsia="ru-RU" w:bidi="ar-SA"/>
        </w:rPr>
        <w:t>РЕШИЛА</w:t>
      </w:r>
      <w:r w:rsidR="00D92A6C" w:rsidRPr="009D737D">
        <w:rPr>
          <w:b/>
          <w:iCs/>
          <w:color w:val="000000" w:themeColor="text1"/>
          <w:szCs w:val="28"/>
          <w:lang w:val="ru-RU" w:eastAsia="ru-RU" w:bidi="ar-SA"/>
        </w:rPr>
        <w:t>:</w:t>
      </w:r>
    </w:p>
    <w:p w14:paraId="3A81BE37" w14:textId="788B1622" w:rsidR="00D92A6C" w:rsidRPr="004462F8" w:rsidRDefault="00D92A6C" w:rsidP="00BE59B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color w:val="000000" w:themeColor="text1"/>
          <w:szCs w:val="28"/>
          <w:lang w:val="ru-RU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>Отказать «</w:t>
      </w:r>
      <w:r w:rsidR="00A66420">
        <w:rPr>
          <w:iCs/>
          <w:color w:val="000000" w:themeColor="text1"/>
          <w:szCs w:val="28"/>
          <w:lang w:val="ru-RU" w:eastAsia="ru-RU" w:bidi="ar-SA"/>
        </w:rPr>
        <w:t>01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» </w:t>
      </w:r>
      <w:r w:rsidR="00A66420">
        <w:rPr>
          <w:iCs/>
          <w:color w:val="000000" w:themeColor="text1"/>
          <w:szCs w:val="28"/>
          <w:lang w:val="ru-RU" w:eastAsia="ru-RU" w:bidi="ar-SA"/>
        </w:rPr>
        <w:t>августа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2022 года в </w:t>
      </w:r>
      <w:r w:rsidR="00BA6DB3">
        <w:rPr>
          <w:iCs/>
          <w:color w:val="000000" w:themeColor="text1"/>
          <w:szCs w:val="28"/>
          <w:lang w:val="ru-RU" w:eastAsia="ru-RU" w:bidi="ar-SA"/>
        </w:rPr>
        <w:t>16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часов </w:t>
      </w:r>
      <w:r w:rsidR="00BA6DB3">
        <w:rPr>
          <w:iCs/>
          <w:color w:val="000000" w:themeColor="text1"/>
          <w:szCs w:val="28"/>
          <w:lang w:val="ru-RU" w:eastAsia="ru-RU" w:bidi="ar-SA"/>
        </w:rPr>
        <w:t>12</w:t>
      </w:r>
      <w:bookmarkStart w:id="0" w:name="_GoBack"/>
      <w:bookmarkEnd w:id="0"/>
      <w:r w:rsidRPr="004462F8">
        <w:rPr>
          <w:iCs/>
          <w:color w:val="000000" w:themeColor="text1"/>
          <w:szCs w:val="28"/>
          <w:lang w:val="ru-RU" w:eastAsia="ru-RU" w:bidi="ar-SA"/>
        </w:rPr>
        <w:t xml:space="preserve"> минут </w:t>
      </w:r>
      <w:r w:rsidR="00A66420">
        <w:rPr>
          <w:iCs/>
          <w:color w:val="000000" w:themeColor="text1"/>
          <w:szCs w:val="28"/>
          <w:lang w:val="ru-RU" w:eastAsia="ru-RU" w:bidi="ar-SA"/>
        </w:rPr>
        <w:t>Соколову Николаю Евгеньевичу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, выдвинутому в порядке самовыдвижения, в регистрации кандидатом на дополнительных выборах 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депутатов Муниципального </w:t>
      </w:r>
      <w:r w:rsidR="00A66420" w:rsidRPr="00A66420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>по многомандатному избирательному округу № 1</w:t>
      </w:r>
      <w:r w:rsidR="00A66420">
        <w:rPr>
          <w:rFonts w:eastAsia="Calibri"/>
          <w:iCs/>
          <w:color w:val="000000" w:themeColor="text1"/>
          <w:szCs w:val="28"/>
          <w:lang w:val="ru-RU" w:eastAsia="ru-RU" w:bidi="ar-SA"/>
        </w:rPr>
        <w:t>51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>.</w:t>
      </w:r>
    </w:p>
    <w:p w14:paraId="1E6B1475" w14:textId="50751962" w:rsidR="00D92A6C" w:rsidRPr="004462F8" w:rsidRDefault="00D92A6C" w:rsidP="00BE59B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color w:val="000000" w:themeColor="text1"/>
          <w:szCs w:val="28"/>
          <w:lang w:val="ru-RU"/>
        </w:rPr>
      </w:pPr>
      <w:r w:rsidRPr="004462F8">
        <w:rPr>
          <w:color w:val="000000" w:themeColor="text1"/>
          <w:szCs w:val="28"/>
          <w:lang w:val="ru-RU"/>
        </w:rPr>
        <w:t>Направить письменное указание в Дополнительный офис №</w:t>
      </w:r>
      <w:r w:rsidR="009D737D" w:rsidRPr="009D737D">
        <w:rPr>
          <w:color w:val="000000" w:themeColor="text1"/>
          <w:szCs w:val="28"/>
          <w:lang w:val="ru-RU"/>
        </w:rPr>
        <w:t xml:space="preserve">9055/0529 </w:t>
      </w:r>
      <w:r w:rsidRPr="004462F8">
        <w:rPr>
          <w:color w:val="000000" w:themeColor="text1"/>
          <w:szCs w:val="28"/>
          <w:lang w:val="ru-RU"/>
        </w:rPr>
        <w:t xml:space="preserve"> Северо-Западного Банка ПАО Сбербанк о прекращении</w:t>
      </w:r>
      <w:r w:rsidR="004C3D59">
        <w:rPr>
          <w:color w:val="000000" w:themeColor="text1"/>
          <w:szCs w:val="28"/>
          <w:lang w:val="ru-RU"/>
        </w:rPr>
        <w:br/>
      </w:r>
      <w:r w:rsidRPr="004462F8">
        <w:rPr>
          <w:color w:val="000000" w:themeColor="text1"/>
          <w:szCs w:val="28"/>
          <w:lang w:val="ru-RU"/>
        </w:rPr>
        <w:t xml:space="preserve">с </w:t>
      </w:r>
      <w:r w:rsidR="00A66420">
        <w:rPr>
          <w:color w:val="000000" w:themeColor="text1"/>
          <w:szCs w:val="28"/>
          <w:lang w:val="ru-RU"/>
        </w:rPr>
        <w:t>«01» августа</w:t>
      </w:r>
      <w:r w:rsidRPr="004462F8">
        <w:rPr>
          <w:color w:val="000000" w:themeColor="text1"/>
          <w:szCs w:val="28"/>
          <w:lang w:val="ru-RU"/>
        </w:rPr>
        <w:t xml:space="preserve"> 2022 года расходных операций по специальному избирательному счету, открытому кандидатом </w:t>
      </w:r>
      <w:r w:rsidR="00A66420">
        <w:rPr>
          <w:iCs/>
          <w:color w:val="000000" w:themeColor="text1"/>
          <w:szCs w:val="28"/>
          <w:lang w:val="ru-RU" w:eastAsia="ru-RU" w:bidi="ar-SA"/>
        </w:rPr>
        <w:t>Соколовым Николаем Евгеньевичем</w:t>
      </w:r>
      <w:r w:rsidRPr="004462F8">
        <w:rPr>
          <w:color w:val="000000" w:themeColor="text1"/>
          <w:szCs w:val="28"/>
          <w:lang w:val="ru-RU"/>
        </w:rPr>
        <w:t>.</w:t>
      </w:r>
    </w:p>
    <w:p w14:paraId="0CFC8321" w14:textId="504FBAB5" w:rsidR="00D92A6C" w:rsidRPr="009D737D" w:rsidRDefault="00D92A6C" w:rsidP="00BE59B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 xml:space="preserve">Копию настоящего решения </w:t>
      </w:r>
      <w:r w:rsidR="008904F9">
        <w:rPr>
          <w:iCs/>
          <w:color w:val="000000" w:themeColor="text1"/>
          <w:szCs w:val="28"/>
          <w:lang w:val="ru-RU" w:eastAsia="ru-RU" w:bidi="ar-SA"/>
        </w:rPr>
        <w:t>выдать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</w:t>
      </w:r>
      <w:r w:rsidR="00A66420">
        <w:rPr>
          <w:iCs/>
          <w:color w:val="000000" w:themeColor="text1"/>
          <w:szCs w:val="28"/>
          <w:lang w:val="ru-RU" w:eastAsia="ru-RU" w:bidi="ar-SA"/>
        </w:rPr>
        <w:t xml:space="preserve">Соколову Николаю </w:t>
      </w:r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Евгеньевичу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в 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lastRenderedPageBreak/>
        <w:t>течение одних суток с момента принятия.</w:t>
      </w:r>
    </w:p>
    <w:p w14:paraId="4E3F4C6C" w14:textId="53578323" w:rsidR="00D92A6C" w:rsidRPr="009D737D" w:rsidRDefault="00D92A6C" w:rsidP="00BE59B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Разместить настоящее решение на сайте Территориальной избирательной комиссии № </w:t>
      </w:r>
      <w:r w:rsidR="00701DB8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24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14:paraId="6D63B75A" w14:textId="7FE4082C" w:rsidR="00D92A6C" w:rsidRPr="009D737D" w:rsidRDefault="00D92A6C" w:rsidP="00BE59B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Контроль за исполнением настоящего решения возложить на председателя ТИК № </w:t>
      </w:r>
      <w:r w:rsidR="00701DB8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24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</w:t>
      </w:r>
      <w:proofErr w:type="spellStart"/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Садофеева</w:t>
      </w:r>
      <w:proofErr w:type="spellEnd"/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А.В.</w:t>
      </w:r>
    </w:p>
    <w:p w14:paraId="257DFC05" w14:textId="03486FEC" w:rsidR="00D92A6C" w:rsidRDefault="00D92A6C" w:rsidP="00BE59BB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0CFA602B" w14:textId="77777777" w:rsidR="00721B2E" w:rsidRPr="00E501E7" w:rsidRDefault="00721B2E" w:rsidP="00BE59BB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11DD363B" w14:textId="77777777" w:rsidR="00A66420" w:rsidRPr="00A66420" w:rsidRDefault="00A66420" w:rsidP="00BE59BB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6E762250" w14:textId="77777777" w:rsidR="00A66420" w:rsidRPr="00A66420" w:rsidRDefault="00A66420" w:rsidP="00BE59BB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Председатель Территориальной</w:t>
      </w:r>
    </w:p>
    <w:p w14:paraId="450F4FB2" w14:textId="77777777" w:rsidR="00A66420" w:rsidRPr="00A66420" w:rsidRDefault="00A66420" w:rsidP="00BE59BB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избирательной комиссии № 24</w:t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  <w:t xml:space="preserve">А.В. </w:t>
      </w:r>
      <w:proofErr w:type="spellStart"/>
      <w:r w:rsidRPr="00A66420">
        <w:rPr>
          <w:szCs w:val="28"/>
          <w:lang w:val="ru-RU" w:eastAsia="ru-RU" w:bidi="ar-SA"/>
        </w:rPr>
        <w:t>Садофеев</w:t>
      </w:r>
      <w:proofErr w:type="spellEnd"/>
      <w:r w:rsidRPr="00A66420">
        <w:rPr>
          <w:szCs w:val="28"/>
          <w:lang w:val="ru-RU" w:eastAsia="ru-RU" w:bidi="ar-SA"/>
        </w:rPr>
        <w:t xml:space="preserve"> </w:t>
      </w:r>
    </w:p>
    <w:p w14:paraId="77714A95" w14:textId="77777777" w:rsidR="00A66420" w:rsidRPr="00A66420" w:rsidRDefault="00A66420" w:rsidP="00BE59BB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50473E0C" w14:textId="77777777" w:rsidR="00A66420" w:rsidRPr="00A66420" w:rsidRDefault="00A66420" w:rsidP="00BE59BB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Секретарь Территориальной</w:t>
      </w:r>
    </w:p>
    <w:p w14:paraId="58243F61" w14:textId="77777777" w:rsidR="00A66420" w:rsidRPr="00A66420" w:rsidRDefault="00A66420" w:rsidP="00BE59BB">
      <w:pPr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избирательной комиссии № 24</w:t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  <w:t xml:space="preserve">В.В. </w:t>
      </w:r>
      <w:proofErr w:type="spellStart"/>
      <w:r w:rsidRPr="00A66420">
        <w:rPr>
          <w:szCs w:val="28"/>
          <w:lang w:val="ru-RU" w:eastAsia="ru-RU" w:bidi="ar-SA"/>
        </w:rPr>
        <w:t>Скрыпник</w:t>
      </w:r>
      <w:proofErr w:type="spellEnd"/>
    </w:p>
    <w:p w14:paraId="266953FC" w14:textId="77777777" w:rsidR="001359A5" w:rsidRPr="00C821B8" w:rsidRDefault="001359A5" w:rsidP="009D737D">
      <w:pPr>
        <w:pStyle w:val="14-15"/>
        <w:widowControl w:val="0"/>
        <w:tabs>
          <w:tab w:val="left" w:pos="1134"/>
        </w:tabs>
        <w:ind w:firstLine="0"/>
      </w:pPr>
    </w:p>
    <w:p w14:paraId="74C5C2B5" w14:textId="77777777" w:rsidR="009D737D" w:rsidRPr="00C821B8" w:rsidRDefault="009D737D" w:rsidP="009D737D">
      <w:pPr>
        <w:pStyle w:val="14-15"/>
        <w:widowControl w:val="0"/>
        <w:tabs>
          <w:tab w:val="left" w:pos="1134"/>
        </w:tabs>
        <w:ind w:firstLine="0"/>
      </w:pPr>
    </w:p>
    <w:sectPr w:rsidR="009D737D" w:rsidRPr="00C821B8" w:rsidSect="00721B2E">
      <w:headerReference w:type="default" r:id="rId10"/>
      <w:pgSz w:w="11906" w:h="16838"/>
      <w:pgMar w:top="851" w:right="709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DD2E" w14:textId="77777777" w:rsidR="00657350" w:rsidRDefault="00657350" w:rsidP="003A6A3A">
      <w:pPr>
        <w:spacing w:after="0" w:line="240" w:lineRule="auto"/>
      </w:pPr>
      <w:r>
        <w:separator/>
      </w:r>
    </w:p>
  </w:endnote>
  <w:endnote w:type="continuationSeparator" w:id="0">
    <w:p w14:paraId="7473AC73" w14:textId="77777777" w:rsidR="00657350" w:rsidRDefault="00657350" w:rsidP="003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8E4B" w14:textId="77777777" w:rsidR="00657350" w:rsidRDefault="00657350" w:rsidP="003A6A3A">
      <w:pPr>
        <w:spacing w:after="0" w:line="240" w:lineRule="auto"/>
      </w:pPr>
      <w:r>
        <w:separator/>
      </w:r>
    </w:p>
  </w:footnote>
  <w:footnote w:type="continuationSeparator" w:id="0">
    <w:p w14:paraId="0A739530" w14:textId="77777777" w:rsidR="00657350" w:rsidRDefault="00657350" w:rsidP="003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915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FEFD20" w14:textId="29284C14" w:rsidR="00E501E7" w:rsidRPr="00E501E7" w:rsidRDefault="00E501E7">
        <w:pPr>
          <w:pStyle w:val="a7"/>
          <w:jc w:val="center"/>
          <w:rPr>
            <w:sz w:val="24"/>
            <w:szCs w:val="24"/>
          </w:rPr>
        </w:pPr>
        <w:r w:rsidRPr="00E501E7">
          <w:rPr>
            <w:sz w:val="24"/>
            <w:szCs w:val="24"/>
          </w:rPr>
          <w:fldChar w:fldCharType="begin"/>
        </w:r>
        <w:r w:rsidRPr="00E501E7">
          <w:rPr>
            <w:sz w:val="24"/>
            <w:szCs w:val="24"/>
          </w:rPr>
          <w:instrText>PAGE   \* MERGEFORMAT</w:instrText>
        </w:r>
        <w:r w:rsidRPr="00E501E7">
          <w:rPr>
            <w:sz w:val="24"/>
            <w:szCs w:val="24"/>
          </w:rPr>
          <w:fldChar w:fldCharType="separate"/>
        </w:r>
        <w:r w:rsidR="00BA6DB3" w:rsidRPr="00BA6DB3">
          <w:rPr>
            <w:noProof/>
            <w:sz w:val="24"/>
            <w:szCs w:val="24"/>
            <w:lang w:val="ru-RU"/>
          </w:rPr>
          <w:t>4</w:t>
        </w:r>
        <w:r w:rsidRPr="00E501E7">
          <w:rPr>
            <w:sz w:val="24"/>
            <w:szCs w:val="24"/>
          </w:rPr>
          <w:fldChar w:fldCharType="end"/>
        </w:r>
      </w:p>
    </w:sdtContent>
  </w:sdt>
  <w:p w14:paraId="4B852511" w14:textId="77777777" w:rsidR="00E501E7" w:rsidRDefault="00E50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A"/>
    <w:rsid w:val="00002B75"/>
    <w:rsid w:val="00010C8F"/>
    <w:rsid w:val="000600C2"/>
    <w:rsid w:val="00064863"/>
    <w:rsid w:val="00111B1D"/>
    <w:rsid w:val="001330CE"/>
    <w:rsid w:val="001359A5"/>
    <w:rsid w:val="00147E52"/>
    <w:rsid w:val="00183B8F"/>
    <w:rsid w:val="0018590E"/>
    <w:rsid w:val="001904AF"/>
    <w:rsid w:val="001C0237"/>
    <w:rsid w:val="001C2863"/>
    <w:rsid w:val="001E3F66"/>
    <w:rsid w:val="001E595E"/>
    <w:rsid w:val="001E5B14"/>
    <w:rsid w:val="00237FC6"/>
    <w:rsid w:val="00260D4C"/>
    <w:rsid w:val="00270B32"/>
    <w:rsid w:val="002F025D"/>
    <w:rsid w:val="002F0265"/>
    <w:rsid w:val="00304127"/>
    <w:rsid w:val="0033066D"/>
    <w:rsid w:val="003A6A3A"/>
    <w:rsid w:val="003B4EF1"/>
    <w:rsid w:val="003C49A6"/>
    <w:rsid w:val="00400ADF"/>
    <w:rsid w:val="00430B3E"/>
    <w:rsid w:val="0043465C"/>
    <w:rsid w:val="0045156E"/>
    <w:rsid w:val="004533FF"/>
    <w:rsid w:val="0046715C"/>
    <w:rsid w:val="004A6DD6"/>
    <w:rsid w:val="004C3D59"/>
    <w:rsid w:val="004E0F2F"/>
    <w:rsid w:val="00531971"/>
    <w:rsid w:val="00555AD3"/>
    <w:rsid w:val="005568C5"/>
    <w:rsid w:val="00586A11"/>
    <w:rsid w:val="005A6275"/>
    <w:rsid w:val="005B378A"/>
    <w:rsid w:val="005C7C72"/>
    <w:rsid w:val="006160F5"/>
    <w:rsid w:val="00657350"/>
    <w:rsid w:val="00675270"/>
    <w:rsid w:val="006762BD"/>
    <w:rsid w:val="006B38BE"/>
    <w:rsid w:val="006C3B5D"/>
    <w:rsid w:val="006F121F"/>
    <w:rsid w:val="00701DB8"/>
    <w:rsid w:val="00721B2E"/>
    <w:rsid w:val="007235DD"/>
    <w:rsid w:val="00760B46"/>
    <w:rsid w:val="00771610"/>
    <w:rsid w:val="00833EAB"/>
    <w:rsid w:val="00867325"/>
    <w:rsid w:val="008904F9"/>
    <w:rsid w:val="00891BCB"/>
    <w:rsid w:val="00926032"/>
    <w:rsid w:val="009306E1"/>
    <w:rsid w:val="00936BA3"/>
    <w:rsid w:val="009646F7"/>
    <w:rsid w:val="00975E8C"/>
    <w:rsid w:val="0098240C"/>
    <w:rsid w:val="00995366"/>
    <w:rsid w:val="009A076F"/>
    <w:rsid w:val="009A324F"/>
    <w:rsid w:val="009D737D"/>
    <w:rsid w:val="009E2199"/>
    <w:rsid w:val="009E681B"/>
    <w:rsid w:val="00A06D3F"/>
    <w:rsid w:val="00A27D6D"/>
    <w:rsid w:val="00A57D74"/>
    <w:rsid w:val="00A66420"/>
    <w:rsid w:val="00A85473"/>
    <w:rsid w:val="00AA29F3"/>
    <w:rsid w:val="00B171F1"/>
    <w:rsid w:val="00B638A3"/>
    <w:rsid w:val="00BA6DB3"/>
    <w:rsid w:val="00BB426B"/>
    <w:rsid w:val="00BC1AE0"/>
    <w:rsid w:val="00BD2B89"/>
    <w:rsid w:val="00BE59BB"/>
    <w:rsid w:val="00C0785B"/>
    <w:rsid w:val="00C34246"/>
    <w:rsid w:val="00C64421"/>
    <w:rsid w:val="00C725A9"/>
    <w:rsid w:val="00C73962"/>
    <w:rsid w:val="00C821B8"/>
    <w:rsid w:val="00C86145"/>
    <w:rsid w:val="00CA2CA9"/>
    <w:rsid w:val="00CE0520"/>
    <w:rsid w:val="00D25D79"/>
    <w:rsid w:val="00D26721"/>
    <w:rsid w:val="00D45B30"/>
    <w:rsid w:val="00D76DE2"/>
    <w:rsid w:val="00D92A6C"/>
    <w:rsid w:val="00DC4E51"/>
    <w:rsid w:val="00DD5783"/>
    <w:rsid w:val="00DD6B9E"/>
    <w:rsid w:val="00E14EA5"/>
    <w:rsid w:val="00E26BA6"/>
    <w:rsid w:val="00E501E7"/>
    <w:rsid w:val="00E929AB"/>
    <w:rsid w:val="00EA39ED"/>
    <w:rsid w:val="00EC04D9"/>
    <w:rsid w:val="00EC1E4E"/>
    <w:rsid w:val="00F04899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47B0D"/>
  <w15:docId w15:val="{F03F3E18-03C1-41AB-8FCE-0DB38F1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3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A6A3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3A6A3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3A6A3A"/>
    <w:rPr>
      <w:vertAlign w:val="superscript"/>
    </w:rPr>
  </w:style>
  <w:style w:type="paragraph" w:styleId="a6">
    <w:name w:val="List Paragraph"/>
    <w:basedOn w:val="a"/>
    <w:uiPriority w:val="34"/>
    <w:qFormat/>
    <w:rsid w:val="00EC04D9"/>
    <w:pPr>
      <w:ind w:left="720"/>
      <w:contextualSpacing/>
    </w:pPr>
  </w:style>
  <w:style w:type="paragraph" w:customStyle="1" w:styleId="14-15">
    <w:name w:val="14-15"/>
    <w:basedOn w:val="a"/>
    <w:rsid w:val="00C34246"/>
    <w:pPr>
      <w:spacing w:after="0"/>
      <w:ind w:firstLine="709"/>
    </w:pPr>
    <w:rPr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footer"/>
    <w:basedOn w:val="a"/>
    <w:link w:val="aa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2AC8-C7C3-4423-BFDB-9389569C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Светлана Ивановна</cp:lastModifiedBy>
  <cp:revision>6</cp:revision>
  <dcterms:created xsi:type="dcterms:W3CDTF">2022-08-01T06:49:00Z</dcterms:created>
  <dcterms:modified xsi:type="dcterms:W3CDTF">2022-08-01T14:42:00Z</dcterms:modified>
</cp:coreProperties>
</file>